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4F7" w:rsidRDefault="00D174F7" w:rsidP="00D174F7">
      <w:pPr>
        <w:spacing w:line="240" w:lineRule="auto"/>
        <w:contextualSpacing/>
        <w:jc w:val="right"/>
        <w:rPr>
          <w:rFonts w:ascii="Times New Roman" w:hAnsi="Times New Roman" w:cs="Times New Roman"/>
        </w:rPr>
      </w:pPr>
      <w:r w:rsidRPr="00D174F7">
        <w:rPr>
          <w:rFonts w:ascii="Times New Roman" w:hAnsi="Times New Roman" w:cs="Times New Roman"/>
        </w:rPr>
        <w:t xml:space="preserve">Приложение № 7 </w:t>
      </w:r>
    </w:p>
    <w:p w:rsidR="00D174F7" w:rsidRDefault="00D174F7" w:rsidP="00D174F7">
      <w:pPr>
        <w:spacing w:line="240" w:lineRule="auto"/>
        <w:contextualSpacing/>
        <w:jc w:val="right"/>
        <w:rPr>
          <w:rFonts w:ascii="Times New Roman" w:hAnsi="Times New Roman" w:cs="Times New Roman"/>
        </w:rPr>
      </w:pPr>
      <w:r w:rsidRPr="00D174F7">
        <w:rPr>
          <w:rFonts w:ascii="Times New Roman" w:hAnsi="Times New Roman" w:cs="Times New Roman"/>
        </w:rPr>
        <w:t>к Конкурсной документации</w:t>
      </w:r>
    </w:p>
    <w:p w:rsidR="00D174F7" w:rsidRPr="00D174F7" w:rsidRDefault="00D174F7" w:rsidP="00D174F7">
      <w:pPr>
        <w:spacing w:line="240" w:lineRule="auto"/>
        <w:contextualSpacing/>
        <w:jc w:val="right"/>
        <w:rPr>
          <w:rFonts w:ascii="Times New Roman" w:hAnsi="Times New Roman" w:cs="Times New Roman"/>
        </w:rPr>
      </w:pPr>
    </w:p>
    <w:p w:rsidR="000B4499" w:rsidRPr="00D174F7" w:rsidRDefault="000B4499" w:rsidP="000B44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74F7">
        <w:rPr>
          <w:rFonts w:ascii="Times New Roman" w:hAnsi="Times New Roman" w:cs="Times New Roman"/>
          <w:b/>
          <w:sz w:val="28"/>
          <w:szCs w:val="28"/>
        </w:rPr>
        <w:t>Техническое задание на выполнение проекта прокладки тепловых сетей и сетей горячего водоснабжения и водоотведения</w:t>
      </w:r>
    </w:p>
    <w:p w:rsidR="009223FA" w:rsidRPr="000B4499" w:rsidRDefault="000B4499" w:rsidP="000B4499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0B4499">
        <w:rPr>
          <w:rFonts w:ascii="Times New Roman" w:hAnsi="Times New Roman" w:cs="Times New Roman"/>
          <w:sz w:val="28"/>
          <w:szCs w:val="28"/>
        </w:rPr>
        <w:t>Общие данные</w:t>
      </w:r>
    </w:p>
    <w:tbl>
      <w:tblPr>
        <w:tblStyle w:val="a4"/>
        <w:tblW w:w="8625" w:type="dxa"/>
        <w:tblInd w:w="724" w:type="dxa"/>
        <w:tblLook w:val="04A0" w:firstRow="1" w:lastRow="0" w:firstColumn="1" w:lastColumn="0" w:noHBand="0" w:noVBand="1"/>
      </w:tblPr>
      <w:tblGrid>
        <w:gridCol w:w="4414"/>
        <w:gridCol w:w="4211"/>
      </w:tblGrid>
      <w:tr w:rsidR="000B4499" w:rsidTr="0045480F">
        <w:tc>
          <w:tcPr>
            <w:tcW w:w="4414" w:type="dxa"/>
          </w:tcPr>
          <w:p w:rsidR="000B4499" w:rsidRDefault="000B4499" w:rsidP="000B44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Объект</w:t>
            </w:r>
          </w:p>
        </w:tc>
        <w:tc>
          <w:tcPr>
            <w:tcW w:w="4211" w:type="dxa"/>
          </w:tcPr>
          <w:p w:rsidR="000B4499" w:rsidRDefault="0045480F" w:rsidP="000B44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Жилой многоквартирный дом, Красноярский край, г. Норильск, </w:t>
            </w:r>
            <w:r w:rsidRPr="00D174F7">
              <w:rPr>
                <w:rFonts w:ascii="Times New Roman" w:hAnsi="Times New Roman" w:cs="Times New Roman"/>
                <w:b/>
                <w:sz w:val="28"/>
                <w:szCs w:val="28"/>
              </w:rPr>
              <w:t>ул. Нансена, д. № 50</w:t>
            </w:r>
            <w:proofErr w:type="gramEnd"/>
          </w:p>
        </w:tc>
      </w:tr>
      <w:tr w:rsidR="000B4499" w:rsidTr="0045480F">
        <w:tc>
          <w:tcPr>
            <w:tcW w:w="4414" w:type="dxa"/>
          </w:tcPr>
          <w:p w:rsidR="000B4499" w:rsidRDefault="000B4499" w:rsidP="000B44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Собственник</w:t>
            </w:r>
          </w:p>
        </w:tc>
        <w:tc>
          <w:tcPr>
            <w:tcW w:w="4211" w:type="dxa"/>
          </w:tcPr>
          <w:p w:rsidR="000B4499" w:rsidRDefault="0045480F" w:rsidP="000B44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договору управления         ООО «НОРДСЕРВИС»</w:t>
            </w:r>
          </w:p>
        </w:tc>
      </w:tr>
      <w:tr w:rsidR="000B4499" w:rsidTr="0045480F">
        <w:tc>
          <w:tcPr>
            <w:tcW w:w="4414" w:type="dxa"/>
          </w:tcPr>
          <w:p w:rsidR="000B4499" w:rsidRDefault="000B4499" w:rsidP="000B44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объекта</w:t>
            </w:r>
          </w:p>
        </w:tc>
        <w:tc>
          <w:tcPr>
            <w:tcW w:w="4211" w:type="dxa"/>
          </w:tcPr>
          <w:p w:rsidR="000B4499" w:rsidRDefault="0045480F" w:rsidP="000B44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4770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</w:p>
        </w:tc>
      </w:tr>
      <w:tr w:rsidR="000B4499" w:rsidTr="0045480F">
        <w:tc>
          <w:tcPr>
            <w:tcW w:w="4414" w:type="dxa"/>
          </w:tcPr>
          <w:p w:rsidR="000B4499" w:rsidRDefault="000B4499" w:rsidP="000B44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Подключаемые </w:t>
            </w:r>
            <w:r w:rsidR="0045480F">
              <w:rPr>
                <w:rFonts w:ascii="Times New Roman" w:hAnsi="Times New Roman" w:cs="Times New Roman"/>
                <w:sz w:val="28"/>
                <w:szCs w:val="28"/>
              </w:rPr>
              <w:t xml:space="preserve">тепловые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нагрузки</w:t>
            </w:r>
          </w:p>
        </w:tc>
        <w:tc>
          <w:tcPr>
            <w:tcW w:w="4211" w:type="dxa"/>
          </w:tcPr>
          <w:p w:rsidR="00DF6E5B" w:rsidRDefault="004E48A8" w:rsidP="000B44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увеличения</w:t>
            </w:r>
            <w:r w:rsidR="00DF6E5B">
              <w:rPr>
                <w:rFonts w:ascii="Times New Roman" w:hAnsi="Times New Roman" w:cs="Times New Roman"/>
                <w:sz w:val="28"/>
                <w:szCs w:val="28"/>
              </w:rPr>
              <w:t>, согласно паспорта (прилагаю)</w:t>
            </w:r>
          </w:p>
          <w:p w:rsidR="000B4499" w:rsidRDefault="000B4499" w:rsidP="000B44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4499" w:rsidTr="0045480F">
        <w:tc>
          <w:tcPr>
            <w:tcW w:w="4414" w:type="dxa"/>
          </w:tcPr>
          <w:p w:rsidR="000B4499" w:rsidRDefault="0045480F" w:rsidP="000B44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 теплоснабжения</w:t>
            </w:r>
          </w:p>
        </w:tc>
        <w:tc>
          <w:tcPr>
            <w:tcW w:w="4211" w:type="dxa"/>
          </w:tcPr>
          <w:p w:rsidR="000B4499" w:rsidRDefault="0045480F" w:rsidP="000B44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ТЭЦ ОАО «НТЭК», доставка теплоносителя внутри</w:t>
            </w:r>
            <w:r w:rsidR="00D0638E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вартальные трубопровод</w:t>
            </w:r>
            <w:r w:rsidR="00D0638E">
              <w:rPr>
                <w:rFonts w:ascii="Times New Roman" w:hAnsi="Times New Roman" w:cs="Times New Roman"/>
                <w:sz w:val="28"/>
                <w:szCs w:val="28"/>
              </w:rPr>
              <w:t>ы МУП «КОС»</w:t>
            </w:r>
          </w:p>
        </w:tc>
      </w:tr>
      <w:tr w:rsidR="000B4499" w:rsidTr="0045480F">
        <w:tc>
          <w:tcPr>
            <w:tcW w:w="4414" w:type="dxa"/>
          </w:tcPr>
          <w:p w:rsidR="000B4499" w:rsidRDefault="0045480F" w:rsidP="0045480F">
            <w:pPr>
              <w:pStyle w:val="a3"/>
              <w:ind w:left="-549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Ист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Источник горячего водоснабжения</w:t>
            </w:r>
          </w:p>
        </w:tc>
        <w:tc>
          <w:tcPr>
            <w:tcW w:w="4211" w:type="dxa"/>
          </w:tcPr>
          <w:p w:rsidR="000B4499" w:rsidRDefault="00D0638E" w:rsidP="000B44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ТЭЦ ОАО «НТЭК», доставка теплоносителя внутри квартальные трубопроводы МУП «КОС»</w:t>
            </w:r>
          </w:p>
        </w:tc>
      </w:tr>
    </w:tbl>
    <w:p w:rsidR="000B4499" w:rsidRDefault="000B4499" w:rsidP="000B44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0638E" w:rsidRDefault="00D0638E" w:rsidP="00D0638E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D0638E">
        <w:rPr>
          <w:rFonts w:ascii="Times New Roman" w:hAnsi="Times New Roman" w:cs="Times New Roman"/>
          <w:sz w:val="28"/>
          <w:szCs w:val="28"/>
        </w:rPr>
        <w:t>Теплоснабжение</w:t>
      </w:r>
    </w:p>
    <w:p w:rsidR="003609AF" w:rsidRDefault="003609AF" w:rsidP="003609AF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365"/>
        <w:gridCol w:w="4486"/>
      </w:tblGrid>
      <w:tr w:rsidR="00D0638E" w:rsidTr="003609AF">
        <w:tc>
          <w:tcPr>
            <w:tcW w:w="4414" w:type="dxa"/>
          </w:tcPr>
          <w:p w:rsidR="00D0638E" w:rsidRPr="00D0638E" w:rsidRDefault="00D0638E" w:rsidP="00D0638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E">
              <w:rPr>
                <w:rFonts w:ascii="Times New Roman" w:hAnsi="Times New Roman" w:cs="Times New Roman"/>
                <w:sz w:val="28"/>
                <w:szCs w:val="28"/>
              </w:rPr>
              <w:t>Температура теплоносит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еля на источнике теплоснабжения</w:t>
            </w:r>
            <w:r w:rsidRPr="00D0638E">
              <w:rPr>
                <w:rFonts w:ascii="Times New Roman" w:hAnsi="Times New Roman" w:cs="Times New Roman"/>
                <w:sz w:val="28"/>
                <w:szCs w:val="28"/>
              </w:rPr>
              <w:t xml:space="preserve"> на отопление</w:t>
            </w:r>
          </w:p>
        </w:tc>
        <w:tc>
          <w:tcPr>
            <w:tcW w:w="4211" w:type="dxa"/>
          </w:tcPr>
          <w:p w:rsidR="00D0638E" w:rsidRPr="006A53E0" w:rsidRDefault="006A53E0" w:rsidP="00D0638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53E0">
              <w:rPr>
                <w:rFonts w:ascii="Times New Roman" w:hAnsi="Times New Roman" w:cs="Times New Roman"/>
                <w:sz w:val="28"/>
                <w:szCs w:val="28"/>
              </w:rPr>
              <w:t>согласно температурному графику 95-70</w:t>
            </w:r>
            <w:proofErr w:type="gramStart"/>
            <w:r w:rsidRPr="006A53E0">
              <w:rPr>
                <w:rFonts w:ascii="Times New Roman" w:hAnsi="Times New Roman" w:cs="Times New Roman"/>
                <w:sz w:val="28"/>
                <w:szCs w:val="28"/>
              </w:rPr>
              <w:t xml:space="preserve"> °С</w:t>
            </w:r>
            <w:proofErr w:type="gramEnd"/>
          </w:p>
        </w:tc>
      </w:tr>
      <w:tr w:rsidR="00D0638E" w:rsidTr="003609AF">
        <w:tc>
          <w:tcPr>
            <w:tcW w:w="4414" w:type="dxa"/>
          </w:tcPr>
          <w:p w:rsidR="00D0638E" w:rsidRPr="00D0638E" w:rsidRDefault="006A53E0" w:rsidP="00D0638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Перепад давления</w:t>
            </w:r>
            <w:r w:rsidR="00D0638E" w:rsidRPr="00D0638E">
              <w:rPr>
                <w:rFonts w:ascii="Times New Roman" w:hAnsi="Times New Roman" w:cs="Times New Roman"/>
                <w:sz w:val="28"/>
                <w:szCs w:val="28"/>
              </w:rPr>
              <w:t xml:space="preserve"> теплоносителя в трубопроводе отопления</w:t>
            </w:r>
          </w:p>
        </w:tc>
        <w:tc>
          <w:tcPr>
            <w:tcW w:w="4211" w:type="dxa"/>
          </w:tcPr>
          <w:p w:rsidR="00D0638E" w:rsidRPr="006A53E0" w:rsidRDefault="006A53E0" w:rsidP="006A53E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color w:val="333333"/>
                <w:sz w:val="28"/>
                <w:szCs w:val="28"/>
                <w:shd w:val="clear" w:color="auto" w:fill="FFFFFF"/>
              </w:rPr>
              <w:t>Согласно н</w:t>
            </w:r>
            <w:r w:rsidRPr="006A53E0">
              <w:rPr>
                <w:rStyle w:val="a5"/>
                <w:rFonts w:ascii="Times New Roman" w:hAnsi="Times New Roman" w:cs="Times New Roman"/>
                <w:b w:val="0"/>
                <w:color w:val="333333"/>
                <w:sz w:val="28"/>
                <w:szCs w:val="28"/>
                <w:shd w:val="clear" w:color="auto" w:fill="FFFFFF"/>
              </w:rPr>
              <w:t>орматив</w:t>
            </w:r>
            <w:r>
              <w:rPr>
                <w:rStyle w:val="a5"/>
                <w:rFonts w:ascii="Times New Roman" w:hAnsi="Times New Roman" w:cs="Times New Roman"/>
                <w:b w:val="0"/>
                <w:color w:val="333333"/>
                <w:sz w:val="28"/>
                <w:szCs w:val="28"/>
                <w:shd w:val="clear" w:color="auto" w:fill="FFFFFF"/>
              </w:rPr>
              <w:t>а</w:t>
            </w:r>
            <w:r w:rsidRPr="006A53E0">
              <w:rPr>
                <w:rStyle w:val="a5"/>
                <w:rFonts w:ascii="Times New Roman" w:hAnsi="Times New Roman" w:cs="Times New Roman"/>
                <w:b w:val="0"/>
                <w:color w:val="333333"/>
                <w:sz w:val="28"/>
                <w:szCs w:val="28"/>
                <w:shd w:val="clear" w:color="auto" w:fill="FFFFFF"/>
              </w:rPr>
              <w:t xml:space="preserve"> перепада давления в системе отопления между подачей и </w:t>
            </w:r>
            <w:proofErr w:type="spellStart"/>
            <w:r w:rsidRPr="006A53E0">
              <w:rPr>
                <w:rStyle w:val="a5"/>
                <w:rFonts w:ascii="Times New Roman" w:hAnsi="Times New Roman" w:cs="Times New Roman"/>
                <w:b w:val="0"/>
                <w:color w:val="333333"/>
                <w:sz w:val="28"/>
                <w:szCs w:val="28"/>
                <w:shd w:val="clear" w:color="auto" w:fill="FFFFFF"/>
              </w:rPr>
              <w:t>обраткой</w:t>
            </w:r>
            <w:proofErr w:type="spellEnd"/>
            <w:r w:rsidRPr="006A53E0"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  <w:t> </w:t>
            </w:r>
            <w:r w:rsidR="004E48A8">
              <w:rPr>
                <w:rStyle w:val="a5"/>
                <w:rFonts w:ascii="Times New Roman" w:hAnsi="Times New Roman" w:cs="Times New Roman"/>
                <w:b w:val="0"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 w:rsidRPr="006A53E0">
              <w:rPr>
                <w:rStyle w:val="a5"/>
                <w:rFonts w:ascii="Times New Roman" w:hAnsi="Times New Roman" w:cs="Times New Roman"/>
                <w:b w:val="0"/>
                <w:color w:val="333333"/>
                <w:sz w:val="28"/>
                <w:szCs w:val="28"/>
                <w:shd w:val="clear" w:color="auto" w:fill="FFFFFF"/>
              </w:rPr>
              <w:t xml:space="preserve"> СП 124.13330.2012</w:t>
            </w:r>
            <w:r w:rsidRPr="006A53E0"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  <w:t> </w:t>
            </w:r>
            <w:r w:rsidRPr="006A53E0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(актуализированная редакция СНиП 41-02-2003 «Тепловые сети»)</w:t>
            </w:r>
          </w:p>
        </w:tc>
      </w:tr>
      <w:tr w:rsidR="00D0638E" w:rsidTr="003609AF">
        <w:tc>
          <w:tcPr>
            <w:tcW w:w="4414" w:type="dxa"/>
          </w:tcPr>
          <w:p w:rsidR="00D0638E" w:rsidRPr="00D0638E" w:rsidRDefault="00D0638E" w:rsidP="00D0638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E">
              <w:rPr>
                <w:rFonts w:ascii="Times New Roman" w:hAnsi="Times New Roman" w:cs="Times New Roman"/>
                <w:sz w:val="28"/>
                <w:szCs w:val="28"/>
              </w:rPr>
              <w:t>Диаметры трубопроводов в точке подключения</w:t>
            </w:r>
          </w:p>
        </w:tc>
        <w:tc>
          <w:tcPr>
            <w:tcW w:w="4211" w:type="dxa"/>
          </w:tcPr>
          <w:p w:rsidR="00D0638E" w:rsidRDefault="006A53E0" w:rsidP="00D0638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Выбрать при проектировании</w:t>
            </w:r>
          </w:p>
        </w:tc>
      </w:tr>
      <w:tr w:rsidR="00D0638E" w:rsidTr="003609AF">
        <w:tc>
          <w:tcPr>
            <w:tcW w:w="4414" w:type="dxa"/>
          </w:tcPr>
          <w:p w:rsidR="00D0638E" w:rsidRPr="00D0638E" w:rsidRDefault="00D0638E" w:rsidP="00D0638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E">
              <w:rPr>
                <w:rFonts w:ascii="Times New Roman" w:hAnsi="Times New Roman" w:cs="Times New Roman"/>
                <w:sz w:val="28"/>
                <w:szCs w:val="28"/>
              </w:rPr>
              <w:t>Особые условия</w:t>
            </w:r>
          </w:p>
        </w:tc>
        <w:tc>
          <w:tcPr>
            <w:tcW w:w="4211" w:type="dxa"/>
          </w:tcPr>
          <w:p w:rsidR="00D0638E" w:rsidRDefault="004E48A8" w:rsidP="00D0638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Запроектировать насосную группу на Т2 в узле управления</w:t>
            </w:r>
          </w:p>
          <w:p w:rsidR="004E48A8" w:rsidRDefault="004E48A8" w:rsidP="00D0638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Предусмотреть балансировочные клапана на врезке обратных стояков отопления</w:t>
            </w:r>
          </w:p>
        </w:tc>
      </w:tr>
    </w:tbl>
    <w:p w:rsidR="003609AF" w:rsidRDefault="003609AF" w:rsidP="003609A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0638E" w:rsidRDefault="003609AF" w:rsidP="003609AF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3609AF">
        <w:rPr>
          <w:rFonts w:ascii="Times New Roman" w:hAnsi="Times New Roman" w:cs="Times New Roman"/>
          <w:sz w:val="28"/>
          <w:szCs w:val="28"/>
        </w:rPr>
        <w:t>Горячее водоснабжение</w:t>
      </w:r>
    </w:p>
    <w:p w:rsidR="003609AF" w:rsidRDefault="003609AF" w:rsidP="009D5F94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303"/>
        <w:gridCol w:w="4322"/>
      </w:tblGrid>
      <w:tr w:rsidR="003609AF" w:rsidTr="009D5F94">
        <w:tc>
          <w:tcPr>
            <w:tcW w:w="4303" w:type="dxa"/>
          </w:tcPr>
          <w:p w:rsidR="003609AF" w:rsidRPr="003609AF" w:rsidRDefault="003609AF" w:rsidP="003609A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09AF">
              <w:rPr>
                <w:rFonts w:ascii="Times New Roman" w:hAnsi="Times New Roman" w:cs="Times New Roman"/>
                <w:sz w:val="28"/>
                <w:szCs w:val="28"/>
              </w:rPr>
              <w:t>Температура теплоносителя на горячее водоснабжение на источнике</w:t>
            </w:r>
          </w:p>
        </w:tc>
        <w:tc>
          <w:tcPr>
            <w:tcW w:w="4322" w:type="dxa"/>
          </w:tcPr>
          <w:p w:rsidR="003609AF" w:rsidRPr="003609AF" w:rsidRDefault="003609AF" w:rsidP="003609A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09AF">
              <w:rPr>
                <w:rFonts w:ascii="Times New Roman" w:hAnsi="Times New Roman" w:cs="Times New Roman"/>
                <w:sz w:val="28"/>
                <w:szCs w:val="28"/>
              </w:rPr>
              <w:t>- согласно температурному графику 65+/-5 °С</w:t>
            </w:r>
          </w:p>
        </w:tc>
      </w:tr>
      <w:tr w:rsidR="003609AF" w:rsidTr="009D5F94">
        <w:tc>
          <w:tcPr>
            <w:tcW w:w="4303" w:type="dxa"/>
          </w:tcPr>
          <w:p w:rsidR="003609AF" w:rsidRPr="003609AF" w:rsidRDefault="003609AF" w:rsidP="003609A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09AF">
              <w:rPr>
                <w:rFonts w:ascii="Times New Roman" w:hAnsi="Times New Roman" w:cs="Times New Roman"/>
                <w:sz w:val="28"/>
                <w:szCs w:val="28"/>
              </w:rPr>
              <w:t>Максимальная величина мощности в точке подключения</w:t>
            </w:r>
          </w:p>
        </w:tc>
        <w:tc>
          <w:tcPr>
            <w:tcW w:w="4322" w:type="dxa"/>
          </w:tcPr>
          <w:p w:rsidR="003609AF" w:rsidRDefault="004E48A8" w:rsidP="003609A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увеличения нагрузки</w:t>
            </w:r>
          </w:p>
        </w:tc>
      </w:tr>
      <w:tr w:rsidR="00DF6E5B" w:rsidTr="009D5F94">
        <w:tc>
          <w:tcPr>
            <w:tcW w:w="4303" w:type="dxa"/>
          </w:tcPr>
          <w:p w:rsidR="00DF6E5B" w:rsidRPr="009D5F94" w:rsidRDefault="00DF6E5B" w:rsidP="003609A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5F94">
              <w:rPr>
                <w:rFonts w:ascii="Times New Roman" w:hAnsi="Times New Roman" w:cs="Times New Roman"/>
                <w:sz w:val="28"/>
                <w:szCs w:val="28"/>
              </w:rPr>
              <w:t>Особые условия</w:t>
            </w:r>
          </w:p>
        </w:tc>
        <w:tc>
          <w:tcPr>
            <w:tcW w:w="4322" w:type="dxa"/>
          </w:tcPr>
          <w:p w:rsidR="00DF6E5B" w:rsidRDefault="00DF6E5B" w:rsidP="003609A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Предусмотреть систему ГВС циркуляционную</w:t>
            </w:r>
          </w:p>
        </w:tc>
      </w:tr>
      <w:tr w:rsidR="00DF6E5B" w:rsidTr="009D5F94">
        <w:tc>
          <w:tcPr>
            <w:tcW w:w="4303" w:type="dxa"/>
          </w:tcPr>
          <w:p w:rsidR="00DF6E5B" w:rsidRPr="009D5F94" w:rsidRDefault="00DF6E5B" w:rsidP="003609A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2" w:type="dxa"/>
          </w:tcPr>
          <w:p w:rsidR="00DF6E5B" w:rsidRDefault="00DF6E5B" w:rsidP="003609A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5F94" w:rsidRDefault="009D5F94" w:rsidP="009D5F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609AF" w:rsidRPr="009D5F94" w:rsidRDefault="009D5F94" w:rsidP="009D5F94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Водоотведение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381"/>
        <w:gridCol w:w="4470"/>
      </w:tblGrid>
      <w:tr w:rsidR="00DF6E5B" w:rsidTr="00DF6E5B">
        <w:tc>
          <w:tcPr>
            <w:tcW w:w="4672" w:type="dxa"/>
          </w:tcPr>
          <w:p w:rsidR="00DF6E5B" w:rsidRDefault="00DF6E5B" w:rsidP="009D5F9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DF6E5B" w:rsidRDefault="00DF6E5B" w:rsidP="009D5F9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E5B" w:rsidTr="00DF6E5B">
        <w:tc>
          <w:tcPr>
            <w:tcW w:w="4672" w:type="dxa"/>
          </w:tcPr>
          <w:p w:rsidR="00DF6E5B" w:rsidRDefault="00DF6E5B" w:rsidP="009D5F9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Особые условия</w:t>
            </w:r>
          </w:p>
        </w:tc>
        <w:tc>
          <w:tcPr>
            <w:tcW w:w="4673" w:type="dxa"/>
          </w:tcPr>
          <w:p w:rsidR="00DF6E5B" w:rsidRDefault="00DF6E5B" w:rsidP="009D5F9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Запроектировать стояки в чердачном помещении одного подъезда объединенными с одним выходом на кровлю</w:t>
            </w:r>
          </w:p>
        </w:tc>
      </w:tr>
    </w:tbl>
    <w:p w:rsidR="009D5F94" w:rsidRDefault="009D5F94" w:rsidP="009D5F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71E0" w:rsidRDefault="009C71E0" w:rsidP="009D5F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71E0" w:rsidRDefault="009C71E0" w:rsidP="009D5F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71E0" w:rsidRDefault="009C71E0" w:rsidP="009D5F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71E0" w:rsidRDefault="009C71E0" w:rsidP="009D5F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71E0" w:rsidRDefault="009C71E0" w:rsidP="009D5F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71E0" w:rsidRDefault="009C71E0" w:rsidP="009D5F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71E0" w:rsidRDefault="009C71E0" w:rsidP="009D5F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71E0" w:rsidRDefault="009C71E0" w:rsidP="009D5F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71E0" w:rsidRDefault="009C71E0" w:rsidP="009D5F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71E0" w:rsidRDefault="009C71E0" w:rsidP="009D5F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71E0" w:rsidRDefault="009C71E0" w:rsidP="009D5F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71E0" w:rsidRDefault="009C71E0" w:rsidP="009D5F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71E0" w:rsidRDefault="009C71E0" w:rsidP="009D5F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71E0" w:rsidRDefault="009C71E0" w:rsidP="009D5F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71E0" w:rsidRDefault="009C71E0" w:rsidP="009D5F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71E0" w:rsidRDefault="009C71E0" w:rsidP="009D5F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71E0" w:rsidRDefault="009C71E0" w:rsidP="009D5F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71E0" w:rsidRDefault="009C71E0" w:rsidP="009D5F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71E0" w:rsidRDefault="009C71E0" w:rsidP="009D5F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71E0" w:rsidRDefault="009C71E0" w:rsidP="009D5F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71E0" w:rsidRDefault="009C71E0" w:rsidP="009D5F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71E0" w:rsidRDefault="009C71E0" w:rsidP="009D5F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71E0" w:rsidRDefault="009C71E0" w:rsidP="009D5F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71E0" w:rsidRDefault="009C71E0" w:rsidP="009D5F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71E0" w:rsidRDefault="009C71E0" w:rsidP="009D5F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71E0" w:rsidRDefault="009C71E0" w:rsidP="009D5F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71E0" w:rsidRPr="000B4499" w:rsidRDefault="009C71E0" w:rsidP="009C71E0">
      <w:pPr>
        <w:jc w:val="center"/>
        <w:rPr>
          <w:rFonts w:ascii="Times New Roman" w:hAnsi="Times New Roman" w:cs="Times New Roman"/>
          <w:sz w:val="28"/>
          <w:szCs w:val="28"/>
        </w:rPr>
      </w:pPr>
      <w:r w:rsidRPr="000B4499">
        <w:rPr>
          <w:rFonts w:ascii="Times New Roman" w:hAnsi="Times New Roman" w:cs="Times New Roman"/>
          <w:sz w:val="28"/>
          <w:szCs w:val="28"/>
        </w:rPr>
        <w:t>Техническое задание на выполнение проекта прокладки тепловых сетей и сетей горячего водоснабжения</w:t>
      </w:r>
      <w:r>
        <w:rPr>
          <w:rFonts w:ascii="Times New Roman" w:hAnsi="Times New Roman" w:cs="Times New Roman"/>
          <w:sz w:val="28"/>
          <w:szCs w:val="28"/>
        </w:rPr>
        <w:t xml:space="preserve"> и водоотведения</w:t>
      </w:r>
    </w:p>
    <w:p w:rsidR="009C71E0" w:rsidRPr="000B4499" w:rsidRDefault="009C71E0" w:rsidP="009C71E0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0B4499">
        <w:rPr>
          <w:rFonts w:ascii="Times New Roman" w:hAnsi="Times New Roman" w:cs="Times New Roman"/>
          <w:sz w:val="28"/>
          <w:szCs w:val="28"/>
        </w:rPr>
        <w:t>Общие данные</w:t>
      </w:r>
    </w:p>
    <w:tbl>
      <w:tblPr>
        <w:tblStyle w:val="a4"/>
        <w:tblW w:w="8625" w:type="dxa"/>
        <w:tblInd w:w="724" w:type="dxa"/>
        <w:tblLook w:val="04A0" w:firstRow="1" w:lastRow="0" w:firstColumn="1" w:lastColumn="0" w:noHBand="0" w:noVBand="1"/>
      </w:tblPr>
      <w:tblGrid>
        <w:gridCol w:w="4414"/>
        <w:gridCol w:w="4211"/>
      </w:tblGrid>
      <w:tr w:rsidR="009C71E0" w:rsidTr="00E12496">
        <w:tc>
          <w:tcPr>
            <w:tcW w:w="4414" w:type="dxa"/>
          </w:tcPr>
          <w:p w:rsidR="009C71E0" w:rsidRDefault="009C71E0" w:rsidP="00E1249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Объект</w:t>
            </w:r>
          </w:p>
        </w:tc>
        <w:tc>
          <w:tcPr>
            <w:tcW w:w="4211" w:type="dxa"/>
          </w:tcPr>
          <w:p w:rsidR="009C71E0" w:rsidRDefault="009C71E0" w:rsidP="00E1249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Жилой многоквартирный дом, Красноярский край, г. Норильск, </w:t>
            </w:r>
            <w:r w:rsidRPr="00D174F7">
              <w:rPr>
                <w:rFonts w:ascii="Times New Roman" w:hAnsi="Times New Roman" w:cs="Times New Roman"/>
                <w:b/>
                <w:sz w:val="28"/>
                <w:szCs w:val="28"/>
              </w:rPr>
              <w:t>ул. Нансена, д. № 52</w:t>
            </w:r>
            <w:proofErr w:type="gramEnd"/>
          </w:p>
        </w:tc>
      </w:tr>
      <w:tr w:rsidR="009C71E0" w:rsidTr="00E12496">
        <w:tc>
          <w:tcPr>
            <w:tcW w:w="4414" w:type="dxa"/>
          </w:tcPr>
          <w:p w:rsidR="009C71E0" w:rsidRDefault="009C71E0" w:rsidP="00E1249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Собственник</w:t>
            </w:r>
          </w:p>
        </w:tc>
        <w:tc>
          <w:tcPr>
            <w:tcW w:w="4211" w:type="dxa"/>
          </w:tcPr>
          <w:p w:rsidR="009C71E0" w:rsidRDefault="009C71E0" w:rsidP="00E1249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договору управления         ООО «НОРДСЕРВИС»</w:t>
            </w:r>
          </w:p>
        </w:tc>
      </w:tr>
      <w:tr w:rsidR="009C71E0" w:rsidTr="00E12496">
        <w:tc>
          <w:tcPr>
            <w:tcW w:w="4414" w:type="dxa"/>
          </w:tcPr>
          <w:p w:rsidR="009C71E0" w:rsidRDefault="009C71E0" w:rsidP="00E1249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объекта</w:t>
            </w:r>
          </w:p>
        </w:tc>
        <w:tc>
          <w:tcPr>
            <w:tcW w:w="4211" w:type="dxa"/>
          </w:tcPr>
          <w:p w:rsidR="009C71E0" w:rsidRDefault="009C71E0" w:rsidP="00E1249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4827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</w:p>
        </w:tc>
      </w:tr>
      <w:tr w:rsidR="009C71E0" w:rsidTr="00E12496">
        <w:tc>
          <w:tcPr>
            <w:tcW w:w="4414" w:type="dxa"/>
          </w:tcPr>
          <w:p w:rsidR="009C71E0" w:rsidRDefault="009C71E0" w:rsidP="00E1249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Подключаемые тепловые нагрузки</w:t>
            </w:r>
          </w:p>
        </w:tc>
        <w:tc>
          <w:tcPr>
            <w:tcW w:w="4211" w:type="dxa"/>
          </w:tcPr>
          <w:p w:rsidR="009C71E0" w:rsidRDefault="009C71E0" w:rsidP="00E1249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увеличения, согласно паспорта (прилагаю)</w:t>
            </w:r>
          </w:p>
          <w:p w:rsidR="009C71E0" w:rsidRDefault="009C71E0" w:rsidP="00E1249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71E0" w:rsidTr="00E12496">
        <w:tc>
          <w:tcPr>
            <w:tcW w:w="4414" w:type="dxa"/>
          </w:tcPr>
          <w:p w:rsidR="009C71E0" w:rsidRDefault="009C71E0" w:rsidP="00E1249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 теплоснабжения</w:t>
            </w:r>
            <w:bookmarkStart w:id="0" w:name="_GoBack"/>
            <w:bookmarkEnd w:id="0"/>
          </w:p>
        </w:tc>
        <w:tc>
          <w:tcPr>
            <w:tcW w:w="4211" w:type="dxa"/>
          </w:tcPr>
          <w:p w:rsidR="009C71E0" w:rsidRDefault="009C71E0" w:rsidP="00E1249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ТЭЦ ОАО «НТЭК», доставка теплоносителя внутри квартальные трубопроводы МУП «КОС»</w:t>
            </w:r>
          </w:p>
        </w:tc>
      </w:tr>
      <w:tr w:rsidR="009C71E0" w:rsidTr="00E12496">
        <w:tc>
          <w:tcPr>
            <w:tcW w:w="4414" w:type="dxa"/>
          </w:tcPr>
          <w:p w:rsidR="009C71E0" w:rsidRDefault="009C71E0" w:rsidP="00E12496">
            <w:pPr>
              <w:pStyle w:val="a3"/>
              <w:ind w:left="-549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Ист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Источник горячего водоснабжения</w:t>
            </w:r>
          </w:p>
        </w:tc>
        <w:tc>
          <w:tcPr>
            <w:tcW w:w="4211" w:type="dxa"/>
          </w:tcPr>
          <w:p w:rsidR="009C71E0" w:rsidRDefault="009C71E0" w:rsidP="00E1249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ТЭЦ ОАО «НТЭК», доставка теплоносителя внутри квартальные трубопроводы МУП «КОС»</w:t>
            </w:r>
          </w:p>
        </w:tc>
      </w:tr>
    </w:tbl>
    <w:p w:rsidR="009C71E0" w:rsidRDefault="009C71E0" w:rsidP="009C71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71E0" w:rsidRDefault="009C71E0" w:rsidP="009C71E0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D0638E">
        <w:rPr>
          <w:rFonts w:ascii="Times New Roman" w:hAnsi="Times New Roman" w:cs="Times New Roman"/>
          <w:sz w:val="28"/>
          <w:szCs w:val="28"/>
        </w:rPr>
        <w:t>Теплоснабжение</w:t>
      </w:r>
    </w:p>
    <w:p w:rsidR="009C71E0" w:rsidRDefault="009C71E0" w:rsidP="009C71E0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365"/>
        <w:gridCol w:w="4486"/>
      </w:tblGrid>
      <w:tr w:rsidR="009C71E0" w:rsidTr="00E12496">
        <w:tc>
          <w:tcPr>
            <w:tcW w:w="4414" w:type="dxa"/>
          </w:tcPr>
          <w:p w:rsidR="009C71E0" w:rsidRPr="00D0638E" w:rsidRDefault="009C71E0" w:rsidP="00E1249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E">
              <w:rPr>
                <w:rFonts w:ascii="Times New Roman" w:hAnsi="Times New Roman" w:cs="Times New Roman"/>
                <w:sz w:val="28"/>
                <w:szCs w:val="28"/>
              </w:rPr>
              <w:t>Температура теплоносит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еля на источнике теплоснабжения</w:t>
            </w:r>
            <w:r w:rsidRPr="00D0638E">
              <w:rPr>
                <w:rFonts w:ascii="Times New Roman" w:hAnsi="Times New Roman" w:cs="Times New Roman"/>
                <w:sz w:val="28"/>
                <w:szCs w:val="28"/>
              </w:rPr>
              <w:t xml:space="preserve"> на отопление</w:t>
            </w:r>
          </w:p>
        </w:tc>
        <w:tc>
          <w:tcPr>
            <w:tcW w:w="4211" w:type="dxa"/>
          </w:tcPr>
          <w:p w:rsidR="009C71E0" w:rsidRPr="006A53E0" w:rsidRDefault="009C71E0" w:rsidP="00E1249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53E0">
              <w:rPr>
                <w:rFonts w:ascii="Times New Roman" w:hAnsi="Times New Roman" w:cs="Times New Roman"/>
                <w:sz w:val="28"/>
                <w:szCs w:val="28"/>
              </w:rPr>
              <w:t>согласно температурному графику 95-70</w:t>
            </w:r>
            <w:proofErr w:type="gramStart"/>
            <w:r w:rsidRPr="006A53E0">
              <w:rPr>
                <w:rFonts w:ascii="Times New Roman" w:hAnsi="Times New Roman" w:cs="Times New Roman"/>
                <w:sz w:val="28"/>
                <w:szCs w:val="28"/>
              </w:rPr>
              <w:t xml:space="preserve"> °С</w:t>
            </w:r>
            <w:proofErr w:type="gramEnd"/>
          </w:p>
        </w:tc>
      </w:tr>
      <w:tr w:rsidR="009C71E0" w:rsidTr="00E12496">
        <w:tc>
          <w:tcPr>
            <w:tcW w:w="4414" w:type="dxa"/>
          </w:tcPr>
          <w:p w:rsidR="009C71E0" w:rsidRPr="00D0638E" w:rsidRDefault="009C71E0" w:rsidP="00E1249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Перепад давления</w:t>
            </w:r>
            <w:r w:rsidRPr="00D0638E">
              <w:rPr>
                <w:rFonts w:ascii="Times New Roman" w:hAnsi="Times New Roman" w:cs="Times New Roman"/>
                <w:sz w:val="28"/>
                <w:szCs w:val="28"/>
              </w:rPr>
              <w:t xml:space="preserve"> теплоносителя в трубопроводе отопления</w:t>
            </w:r>
          </w:p>
        </w:tc>
        <w:tc>
          <w:tcPr>
            <w:tcW w:w="4211" w:type="dxa"/>
          </w:tcPr>
          <w:p w:rsidR="009C71E0" w:rsidRPr="006A53E0" w:rsidRDefault="009C71E0" w:rsidP="00E1249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color w:val="333333"/>
                <w:sz w:val="28"/>
                <w:szCs w:val="28"/>
                <w:shd w:val="clear" w:color="auto" w:fill="FFFFFF"/>
              </w:rPr>
              <w:t>Согласно н</w:t>
            </w:r>
            <w:r w:rsidRPr="006A53E0">
              <w:rPr>
                <w:rStyle w:val="a5"/>
                <w:rFonts w:ascii="Times New Roman" w:hAnsi="Times New Roman" w:cs="Times New Roman"/>
                <w:b w:val="0"/>
                <w:color w:val="333333"/>
                <w:sz w:val="28"/>
                <w:szCs w:val="28"/>
                <w:shd w:val="clear" w:color="auto" w:fill="FFFFFF"/>
              </w:rPr>
              <w:t>орматив</w:t>
            </w:r>
            <w:r>
              <w:rPr>
                <w:rStyle w:val="a5"/>
                <w:rFonts w:ascii="Times New Roman" w:hAnsi="Times New Roman" w:cs="Times New Roman"/>
                <w:b w:val="0"/>
                <w:color w:val="333333"/>
                <w:sz w:val="28"/>
                <w:szCs w:val="28"/>
                <w:shd w:val="clear" w:color="auto" w:fill="FFFFFF"/>
              </w:rPr>
              <w:t>а</w:t>
            </w:r>
            <w:r w:rsidRPr="006A53E0">
              <w:rPr>
                <w:rStyle w:val="a5"/>
                <w:rFonts w:ascii="Times New Roman" w:hAnsi="Times New Roman" w:cs="Times New Roman"/>
                <w:b w:val="0"/>
                <w:color w:val="333333"/>
                <w:sz w:val="28"/>
                <w:szCs w:val="28"/>
                <w:shd w:val="clear" w:color="auto" w:fill="FFFFFF"/>
              </w:rPr>
              <w:t xml:space="preserve"> перепада давления в системе отопления между подачей и </w:t>
            </w:r>
            <w:proofErr w:type="spellStart"/>
            <w:r w:rsidRPr="006A53E0">
              <w:rPr>
                <w:rStyle w:val="a5"/>
                <w:rFonts w:ascii="Times New Roman" w:hAnsi="Times New Roman" w:cs="Times New Roman"/>
                <w:b w:val="0"/>
                <w:color w:val="333333"/>
                <w:sz w:val="28"/>
                <w:szCs w:val="28"/>
                <w:shd w:val="clear" w:color="auto" w:fill="FFFFFF"/>
              </w:rPr>
              <w:t>обраткой</w:t>
            </w:r>
            <w:proofErr w:type="spellEnd"/>
            <w:r w:rsidRPr="006A53E0"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  <w:t> </w:t>
            </w:r>
            <w:r>
              <w:rPr>
                <w:rStyle w:val="a5"/>
                <w:rFonts w:ascii="Times New Roman" w:hAnsi="Times New Roman" w:cs="Times New Roman"/>
                <w:b w:val="0"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 w:rsidRPr="006A53E0">
              <w:rPr>
                <w:rStyle w:val="a5"/>
                <w:rFonts w:ascii="Times New Roman" w:hAnsi="Times New Roman" w:cs="Times New Roman"/>
                <w:b w:val="0"/>
                <w:color w:val="333333"/>
                <w:sz w:val="28"/>
                <w:szCs w:val="28"/>
                <w:shd w:val="clear" w:color="auto" w:fill="FFFFFF"/>
              </w:rPr>
              <w:t xml:space="preserve"> СП 124.13330.2012</w:t>
            </w:r>
            <w:r w:rsidRPr="006A53E0"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  <w:t> </w:t>
            </w:r>
            <w:r w:rsidRPr="006A53E0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(актуализированная редакция СНиП 41-02-2003 «Тепловые сети»)</w:t>
            </w:r>
          </w:p>
        </w:tc>
      </w:tr>
      <w:tr w:rsidR="009C71E0" w:rsidTr="00E12496">
        <w:tc>
          <w:tcPr>
            <w:tcW w:w="4414" w:type="dxa"/>
          </w:tcPr>
          <w:p w:rsidR="009C71E0" w:rsidRPr="00D0638E" w:rsidRDefault="009C71E0" w:rsidP="00E1249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E">
              <w:rPr>
                <w:rFonts w:ascii="Times New Roman" w:hAnsi="Times New Roman" w:cs="Times New Roman"/>
                <w:sz w:val="28"/>
                <w:szCs w:val="28"/>
              </w:rPr>
              <w:t>Диаметры трубопроводов в точке подключения</w:t>
            </w:r>
          </w:p>
        </w:tc>
        <w:tc>
          <w:tcPr>
            <w:tcW w:w="4211" w:type="dxa"/>
          </w:tcPr>
          <w:p w:rsidR="009C71E0" w:rsidRDefault="009C71E0" w:rsidP="00E1249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Выбрать при проектировании</w:t>
            </w:r>
          </w:p>
        </w:tc>
      </w:tr>
      <w:tr w:rsidR="009C71E0" w:rsidTr="00E12496">
        <w:tc>
          <w:tcPr>
            <w:tcW w:w="4414" w:type="dxa"/>
          </w:tcPr>
          <w:p w:rsidR="009C71E0" w:rsidRPr="00D0638E" w:rsidRDefault="009C71E0" w:rsidP="00E1249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E">
              <w:rPr>
                <w:rFonts w:ascii="Times New Roman" w:hAnsi="Times New Roman" w:cs="Times New Roman"/>
                <w:sz w:val="28"/>
                <w:szCs w:val="28"/>
              </w:rPr>
              <w:t>Особые условия</w:t>
            </w:r>
          </w:p>
        </w:tc>
        <w:tc>
          <w:tcPr>
            <w:tcW w:w="4211" w:type="dxa"/>
          </w:tcPr>
          <w:p w:rsidR="009C71E0" w:rsidRDefault="009C71E0" w:rsidP="00E1249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Запроектировать насосную группу на Т2 в узле управления</w:t>
            </w:r>
          </w:p>
          <w:p w:rsidR="009C71E0" w:rsidRDefault="009C71E0" w:rsidP="00E1249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Предусмотреть балансировочные клапана на врезке обратных стояков отопления</w:t>
            </w:r>
          </w:p>
        </w:tc>
      </w:tr>
    </w:tbl>
    <w:p w:rsidR="009C71E0" w:rsidRDefault="009C71E0" w:rsidP="009C71E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C71E0" w:rsidRDefault="009C71E0" w:rsidP="009C71E0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3609AF">
        <w:rPr>
          <w:rFonts w:ascii="Times New Roman" w:hAnsi="Times New Roman" w:cs="Times New Roman"/>
          <w:sz w:val="28"/>
          <w:szCs w:val="28"/>
        </w:rPr>
        <w:t>Горячее водоснабжение</w:t>
      </w:r>
    </w:p>
    <w:p w:rsidR="009C71E0" w:rsidRDefault="009C71E0" w:rsidP="009C71E0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303"/>
        <w:gridCol w:w="4322"/>
      </w:tblGrid>
      <w:tr w:rsidR="009C71E0" w:rsidTr="00E12496">
        <w:tc>
          <w:tcPr>
            <w:tcW w:w="4303" w:type="dxa"/>
          </w:tcPr>
          <w:p w:rsidR="009C71E0" w:rsidRPr="003609AF" w:rsidRDefault="009C71E0" w:rsidP="00E1249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09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Температура теплоносителя на горячее водоснабжение на источнике</w:t>
            </w:r>
          </w:p>
        </w:tc>
        <w:tc>
          <w:tcPr>
            <w:tcW w:w="4322" w:type="dxa"/>
          </w:tcPr>
          <w:p w:rsidR="009C71E0" w:rsidRPr="003609AF" w:rsidRDefault="009C71E0" w:rsidP="00E1249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09AF">
              <w:rPr>
                <w:rFonts w:ascii="Times New Roman" w:hAnsi="Times New Roman" w:cs="Times New Roman"/>
                <w:sz w:val="28"/>
                <w:szCs w:val="28"/>
              </w:rPr>
              <w:t>- согласно температурному графику 65+/-5 °С</w:t>
            </w:r>
          </w:p>
        </w:tc>
      </w:tr>
      <w:tr w:rsidR="009C71E0" w:rsidTr="00E12496">
        <w:tc>
          <w:tcPr>
            <w:tcW w:w="4303" w:type="dxa"/>
          </w:tcPr>
          <w:p w:rsidR="009C71E0" w:rsidRPr="003609AF" w:rsidRDefault="009C71E0" w:rsidP="00E1249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09AF">
              <w:rPr>
                <w:rFonts w:ascii="Times New Roman" w:hAnsi="Times New Roman" w:cs="Times New Roman"/>
                <w:sz w:val="28"/>
                <w:szCs w:val="28"/>
              </w:rPr>
              <w:t>Максимальная величина мощности в точке подключения</w:t>
            </w:r>
          </w:p>
        </w:tc>
        <w:tc>
          <w:tcPr>
            <w:tcW w:w="4322" w:type="dxa"/>
          </w:tcPr>
          <w:p w:rsidR="009C71E0" w:rsidRDefault="009C71E0" w:rsidP="00E1249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увеличения нагрузки</w:t>
            </w:r>
          </w:p>
        </w:tc>
      </w:tr>
      <w:tr w:rsidR="009C71E0" w:rsidTr="00E12496">
        <w:tc>
          <w:tcPr>
            <w:tcW w:w="4303" w:type="dxa"/>
          </w:tcPr>
          <w:p w:rsidR="009C71E0" w:rsidRPr="009D5F94" w:rsidRDefault="009C71E0" w:rsidP="00E1249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5F94">
              <w:rPr>
                <w:rFonts w:ascii="Times New Roman" w:hAnsi="Times New Roman" w:cs="Times New Roman"/>
                <w:sz w:val="28"/>
                <w:szCs w:val="28"/>
              </w:rPr>
              <w:t>Особые условия</w:t>
            </w:r>
          </w:p>
        </w:tc>
        <w:tc>
          <w:tcPr>
            <w:tcW w:w="4322" w:type="dxa"/>
          </w:tcPr>
          <w:p w:rsidR="009C71E0" w:rsidRDefault="009C71E0" w:rsidP="00E1249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Предусмотреть систему ГВС циркуляционную</w:t>
            </w:r>
          </w:p>
        </w:tc>
      </w:tr>
      <w:tr w:rsidR="009C71E0" w:rsidTr="00E12496">
        <w:tc>
          <w:tcPr>
            <w:tcW w:w="4303" w:type="dxa"/>
          </w:tcPr>
          <w:p w:rsidR="009C71E0" w:rsidRPr="009D5F94" w:rsidRDefault="009C71E0" w:rsidP="00E1249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2" w:type="dxa"/>
          </w:tcPr>
          <w:p w:rsidR="009C71E0" w:rsidRDefault="009C71E0" w:rsidP="00E1249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C71E0" w:rsidRDefault="009C71E0" w:rsidP="009C71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71E0" w:rsidRPr="009D5F94" w:rsidRDefault="009C71E0" w:rsidP="009C71E0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Водоотведение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381"/>
        <w:gridCol w:w="4470"/>
      </w:tblGrid>
      <w:tr w:rsidR="009C71E0" w:rsidTr="00E12496">
        <w:tc>
          <w:tcPr>
            <w:tcW w:w="4672" w:type="dxa"/>
          </w:tcPr>
          <w:p w:rsidR="009C71E0" w:rsidRDefault="009C71E0" w:rsidP="00E1249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9C71E0" w:rsidRDefault="009C71E0" w:rsidP="00E1249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71E0" w:rsidTr="00E12496">
        <w:tc>
          <w:tcPr>
            <w:tcW w:w="4672" w:type="dxa"/>
          </w:tcPr>
          <w:p w:rsidR="009C71E0" w:rsidRDefault="009C71E0" w:rsidP="00E1249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Особые условия</w:t>
            </w:r>
          </w:p>
        </w:tc>
        <w:tc>
          <w:tcPr>
            <w:tcW w:w="4673" w:type="dxa"/>
          </w:tcPr>
          <w:p w:rsidR="009C71E0" w:rsidRDefault="009C71E0" w:rsidP="00E1249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Запроектировать стояки в чердачном помещении одного подъезда объединенными с одним выходом на кровлю</w:t>
            </w:r>
          </w:p>
        </w:tc>
      </w:tr>
    </w:tbl>
    <w:p w:rsidR="009C71E0" w:rsidRPr="009D5F94" w:rsidRDefault="009C71E0" w:rsidP="009C71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71E0" w:rsidRDefault="009C71E0" w:rsidP="009D5F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71E0" w:rsidRDefault="009C71E0" w:rsidP="009D5F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71E0" w:rsidRDefault="009C71E0" w:rsidP="009D5F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71E0" w:rsidRDefault="009C71E0" w:rsidP="009D5F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71E0" w:rsidRDefault="009C71E0" w:rsidP="009D5F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71E0" w:rsidRDefault="009C71E0" w:rsidP="009D5F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71E0" w:rsidRDefault="009C71E0" w:rsidP="009D5F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71E0" w:rsidRDefault="009C71E0" w:rsidP="009D5F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71E0" w:rsidRPr="009D5F94" w:rsidRDefault="009C71E0" w:rsidP="009D5F94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9C71E0" w:rsidRPr="009D5F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2013D"/>
    <w:multiLevelType w:val="hybridMultilevel"/>
    <w:tmpl w:val="0E982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A512D7"/>
    <w:multiLevelType w:val="hybridMultilevel"/>
    <w:tmpl w:val="0E982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E7E"/>
    <w:rsid w:val="000B4499"/>
    <w:rsid w:val="00344E7E"/>
    <w:rsid w:val="003609AF"/>
    <w:rsid w:val="0045480F"/>
    <w:rsid w:val="004E48A8"/>
    <w:rsid w:val="006A53E0"/>
    <w:rsid w:val="009223FA"/>
    <w:rsid w:val="009C71E0"/>
    <w:rsid w:val="009D5F94"/>
    <w:rsid w:val="00D0638E"/>
    <w:rsid w:val="00D174F7"/>
    <w:rsid w:val="00DF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4499"/>
    <w:pPr>
      <w:ind w:left="720"/>
      <w:contextualSpacing/>
    </w:pPr>
  </w:style>
  <w:style w:type="table" w:styleId="a4">
    <w:name w:val="Table Grid"/>
    <w:basedOn w:val="a1"/>
    <w:uiPriority w:val="39"/>
    <w:rsid w:val="000B44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6A53E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4499"/>
    <w:pPr>
      <w:ind w:left="720"/>
      <w:contextualSpacing/>
    </w:pPr>
  </w:style>
  <w:style w:type="table" w:styleId="a4">
    <w:name w:val="Table Grid"/>
    <w:basedOn w:val="a1"/>
    <w:uiPriority w:val="39"/>
    <w:rsid w:val="000B44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6A53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Инженер</dc:creator>
  <cp:lastModifiedBy>Пирожкова Н.В.</cp:lastModifiedBy>
  <cp:revision>2</cp:revision>
  <dcterms:created xsi:type="dcterms:W3CDTF">2025-06-23T06:54:00Z</dcterms:created>
  <dcterms:modified xsi:type="dcterms:W3CDTF">2025-06-23T06:54:00Z</dcterms:modified>
</cp:coreProperties>
</file>